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9A4" w:rsidRDefault="00A659A4" w:rsidP="00A659A4">
      <w:pPr>
        <w:rPr>
          <w:rFonts w:ascii="Calibri" w:hAnsi="Calibri"/>
        </w:rPr>
      </w:pPr>
      <w:r>
        <w:rPr>
          <w:rFonts w:ascii="Calibri" w:hAnsi="Calibri"/>
        </w:rPr>
        <w:t>Name: _________________________________________ Period: _____________ Date: __________________</w:t>
      </w:r>
    </w:p>
    <w:p w:rsidR="00A659A4" w:rsidRDefault="00A659A4" w:rsidP="00A659A4">
      <w:pPr>
        <w:rPr>
          <w:rFonts w:ascii="Calibri" w:hAnsi="Calibri"/>
        </w:rPr>
      </w:pPr>
    </w:p>
    <w:p w:rsidR="00A659A4" w:rsidRDefault="00A659A4" w:rsidP="00A659A4">
      <w:pPr>
        <w:jc w:val="center"/>
        <w:rPr>
          <w:rFonts w:ascii="Abadi MT Condensed Extra Bold" w:hAnsi="Abadi MT Condensed Extra Bold"/>
          <w:sz w:val="28"/>
        </w:rPr>
      </w:pPr>
      <w:r w:rsidRPr="00A659A4">
        <w:rPr>
          <w:rFonts w:ascii="Abadi MT Condensed Extra Bold" w:hAnsi="Abadi MT Condensed Extra Bold"/>
          <w:sz w:val="72"/>
        </w:rPr>
        <w:t>Do we have democracy in school?</w:t>
      </w:r>
    </w:p>
    <w:p w:rsidR="00A659A4" w:rsidRPr="00A659A4" w:rsidRDefault="00A659A4" w:rsidP="00A659A4">
      <w:pPr>
        <w:jc w:val="center"/>
        <w:rPr>
          <w:rFonts w:ascii="Abadi MT Condensed Extra Bold" w:hAnsi="Abadi MT Condensed Extra Bold"/>
          <w:sz w:val="28"/>
        </w:rPr>
      </w:pPr>
    </w:p>
    <w:tbl>
      <w:tblPr>
        <w:tblStyle w:val="TableGrid"/>
        <w:tblW w:w="0" w:type="auto"/>
        <w:tblLook w:val="00BF"/>
      </w:tblPr>
      <w:tblGrid>
        <w:gridCol w:w="628"/>
        <w:gridCol w:w="848"/>
        <w:gridCol w:w="1872"/>
        <w:gridCol w:w="3204"/>
        <w:gridCol w:w="1695"/>
        <w:gridCol w:w="2769"/>
      </w:tblGrid>
      <w:tr w:rsidR="00A659A4">
        <w:tc>
          <w:tcPr>
            <w:tcW w:w="628" w:type="dxa"/>
            <w:vMerge w:val="restart"/>
            <w:shd w:val="solid" w:color="auto" w:fill="auto"/>
            <w:textDirection w:val="btLr"/>
          </w:tcPr>
          <w:p w:rsidR="00A659A4" w:rsidRPr="00E26AE8" w:rsidRDefault="00A659A4" w:rsidP="00A659A4">
            <w:pPr>
              <w:ind w:left="113" w:right="113"/>
              <w:jc w:val="center"/>
              <w:rPr>
                <w:rFonts w:ascii="Abadi MT Condensed Extra Bold" w:hAnsi="Abadi MT Condensed Extra Bold"/>
                <w:color w:val="FFFFFF" w:themeColor="background1"/>
                <w:sz w:val="34"/>
              </w:rPr>
            </w:pPr>
            <w:r w:rsidRPr="00E26AE8">
              <w:rPr>
                <w:rFonts w:ascii="Abadi MT Condensed Extra Bold" w:hAnsi="Abadi MT Condensed Extra Bold"/>
                <w:color w:val="FFFFFF" w:themeColor="background1"/>
                <w:sz w:val="34"/>
              </w:rPr>
              <w:t>PRINCIPLE</w:t>
            </w:r>
          </w:p>
        </w:tc>
        <w:tc>
          <w:tcPr>
            <w:tcW w:w="848" w:type="dxa"/>
            <w:shd w:val="clear" w:color="auto" w:fill="auto"/>
            <w:textDirection w:val="btLr"/>
          </w:tcPr>
          <w:p w:rsidR="00A659A4" w:rsidRDefault="00A659A4" w:rsidP="00A659A4">
            <w:pPr>
              <w:ind w:left="113" w:right="113"/>
              <w:rPr>
                <w:rFonts w:ascii="Abadi MT Condensed Extra Bold" w:hAnsi="Abadi MT Condensed Extra Bold"/>
              </w:rPr>
            </w:pPr>
          </w:p>
        </w:tc>
        <w:tc>
          <w:tcPr>
            <w:tcW w:w="1872" w:type="dxa"/>
            <w:shd w:val="pct40" w:color="auto" w:fill="auto"/>
          </w:tcPr>
          <w:p w:rsidR="00A659A4" w:rsidRPr="00E26AE8" w:rsidRDefault="00A659A4" w:rsidP="00E26AE8">
            <w:pPr>
              <w:jc w:val="center"/>
              <w:rPr>
                <w:rFonts w:ascii="Abadi MT Condensed Extra Bold" w:hAnsi="Abadi MT Condensed Extra Bold"/>
                <w:sz w:val="28"/>
              </w:rPr>
            </w:pPr>
            <w:r w:rsidRPr="00E26AE8">
              <w:rPr>
                <w:rFonts w:ascii="Abadi MT Condensed Extra Bold" w:hAnsi="Abadi MT Condensed Extra Bold"/>
                <w:sz w:val="28"/>
              </w:rPr>
              <w:t>Definition</w:t>
            </w:r>
          </w:p>
        </w:tc>
        <w:tc>
          <w:tcPr>
            <w:tcW w:w="3204" w:type="dxa"/>
            <w:shd w:val="pct40" w:color="auto" w:fill="auto"/>
          </w:tcPr>
          <w:p w:rsidR="00A659A4" w:rsidRPr="00E26AE8" w:rsidRDefault="00A659A4" w:rsidP="00E26AE8">
            <w:pPr>
              <w:jc w:val="center"/>
              <w:rPr>
                <w:rFonts w:ascii="Abadi MT Condensed Extra Bold" w:hAnsi="Abadi MT Condensed Extra Bold"/>
                <w:sz w:val="28"/>
              </w:rPr>
            </w:pPr>
            <w:r w:rsidRPr="00E26AE8">
              <w:rPr>
                <w:rFonts w:ascii="Abadi MT Condensed Extra Bold" w:hAnsi="Abadi MT Condensed Extra Bold"/>
                <w:sz w:val="28"/>
              </w:rPr>
              <w:t>Example in American Society</w:t>
            </w:r>
          </w:p>
        </w:tc>
        <w:tc>
          <w:tcPr>
            <w:tcW w:w="1695" w:type="dxa"/>
            <w:shd w:val="pct40" w:color="auto" w:fill="auto"/>
          </w:tcPr>
          <w:p w:rsidR="00A659A4" w:rsidRPr="00E26AE8" w:rsidRDefault="00E26AE8" w:rsidP="00E26AE8">
            <w:pPr>
              <w:jc w:val="center"/>
              <w:rPr>
                <w:rFonts w:ascii="Abadi MT Condensed Extra Bold" w:hAnsi="Abadi MT Condensed Extra Bold"/>
                <w:sz w:val="28"/>
              </w:rPr>
            </w:pPr>
            <w:r>
              <w:rPr>
                <w:rFonts w:ascii="Abadi MT Condensed Extra Bold" w:hAnsi="Abadi MT Condensed Extra Bold"/>
                <w:sz w:val="28"/>
              </w:rPr>
              <w:t>In our school?</w:t>
            </w:r>
          </w:p>
        </w:tc>
        <w:tc>
          <w:tcPr>
            <w:tcW w:w="2769" w:type="dxa"/>
            <w:shd w:val="pct40" w:color="auto" w:fill="auto"/>
          </w:tcPr>
          <w:p w:rsidR="00A659A4" w:rsidRPr="00E26AE8" w:rsidRDefault="00E26AE8" w:rsidP="00E26AE8">
            <w:pPr>
              <w:jc w:val="center"/>
              <w:rPr>
                <w:rFonts w:ascii="Abadi MT Condensed Extra Bold" w:hAnsi="Abadi MT Condensed Extra Bold"/>
                <w:sz w:val="28"/>
              </w:rPr>
            </w:pPr>
            <w:r>
              <w:rPr>
                <w:rFonts w:ascii="Abadi MT Condensed Extra Bold" w:hAnsi="Abadi MT Condensed Extra Bold"/>
                <w:sz w:val="28"/>
              </w:rPr>
              <w:t>Explain</w:t>
            </w:r>
          </w:p>
        </w:tc>
      </w:tr>
      <w:tr w:rsidR="00A659A4">
        <w:trPr>
          <w:cantSplit/>
          <w:trHeight w:val="1727"/>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Rule of Law</w:t>
            </w:r>
          </w:p>
        </w:tc>
        <w:tc>
          <w:tcPr>
            <w:tcW w:w="1872" w:type="dxa"/>
          </w:tcPr>
          <w:p w:rsidR="00A659A4" w:rsidRPr="00A659A4" w:rsidRDefault="00A659A4" w:rsidP="00A659A4">
            <w:pPr>
              <w:rPr>
                <w:rFonts w:ascii="Calibri" w:hAnsi="Calibri"/>
              </w:rPr>
            </w:pPr>
            <w:r>
              <w:rPr>
                <w:rFonts w:ascii="Calibri" w:hAnsi="Calibri"/>
              </w:rPr>
              <w:t>Everyone must follow the laws – even the ruler himself.</w:t>
            </w:r>
          </w:p>
        </w:tc>
        <w:tc>
          <w:tcPr>
            <w:tcW w:w="3204" w:type="dxa"/>
          </w:tcPr>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r w:rsidR="00A659A4">
        <w:trPr>
          <w:cantSplit/>
          <w:trHeight w:val="1880"/>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Limited Government</w:t>
            </w:r>
          </w:p>
        </w:tc>
        <w:tc>
          <w:tcPr>
            <w:tcW w:w="1872" w:type="dxa"/>
          </w:tcPr>
          <w:p w:rsidR="00A659A4" w:rsidRPr="00A659A4" w:rsidRDefault="00A659A4" w:rsidP="00A659A4">
            <w:pPr>
              <w:rPr>
                <w:rFonts w:ascii="Calibri" w:hAnsi="Calibri"/>
              </w:rPr>
            </w:pPr>
            <w:r>
              <w:rPr>
                <w:rFonts w:ascii="Calibri" w:hAnsi="Calibri"/>
              </w:rPr>
              <w:t>There are certain things the leadership cannot do.</w:t>
            </w:r>
          </w:p>
        </w:tc>
        <w:tc>
          <w:tcPr>
            <w:tcW w:w="3204" w:type="dxa"/>
          </w:tcPr>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r w:rsidR="00A659A4">
        <w:trPr>
          <w:cantSplit/>
          <w:trHeight w:val="1898"/>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Consent of the Governed</w:t>
            </w:r>
          </w:p>
        </w:tc>
        <w:tc>
          <w:tcPr>
            <w:tcW w:w="1872" w:type="dxa"/>
          </w:tcPr>
          <w:p w:rsidR="00A659A4" w:rsidRPr="00A659A4" w:rsidRDefault="00A659A4" w:rsidP="00A659A4">
            <w:pPr>
              <w:rPr>
                <w:rFonts w:ascii="Calibri" w:hAnsi="Calibri"/>
              </w:rPr>
            </w:pPr>
            <w:r>
              <w:rPr>
                <w:rFonts w:ascii="Calibri" w:hAnsi="Calibri"/>
              </w:rPr>
              <w:t>Citizens elect their leaders.  If they do not like their leaders, they can get rid of them by rebelling.</w:t>
            </w:r>
          </w:p>
        </w:tc>
        <w:tc>
          <w:tcPr>
            <w:tcW w:w="3204" w:type="dxa"/>
          </w:tcPr>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r w:rsidR="00A659A4">
        <w:trPr>
          <w:cantSplit/>
          <w:trHeight w:val="1601"/>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Federalism</w:t>
            </w:r>
          </w:p>
        </w:tc>
        <w:tc>
          <w:tcPr>
            <w:tcW w:w="1872" w:type="dxa"/>
          </w:tcPr>
          <w:p w:rsidR="00A659A4" w:rsidRPr="00A659A4" w:rsidRDefault="00A659A4" w:rsidP="00A659A4">
            <w:pPr>
              <w:rPr>
                <w:rFonts w:ascii="Calibri" w:hAnsi="Calibri"/>
              </w:rPr>
            </w:pPr>
            <w:r>
              <w:rPr>
                <w:rFonts w:ascii="Calibri" w:hAnsi="Calibri"/>
              </w:rPr>
              <w:t>Power is broken down between the national, state, and local governments.</w:t>
            </w:r>
          </w:p>
        </w:tc>
        <w:tc>
          <w:tcPr>
            <w:tcW w:w="3204" w:type="dxa"/>
          </w:tcPr>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r w:rsidR="00A659A4">
        <w:trPr>
          <w:cantSplit/>
          <w:trHeight w:val="1916"/>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Separation of Powers</w:t>
            </w:r>
          </w:p>
        </w:tc>
        <w:tc>
          <w:tcPr>
            <w:tcW w:w="1872" w:type="dxa"/>
          </w:tcPr>
          <w:p w:rsidR="00A659A4" w:rsidRPr="00A659A4" w:rsidRDefault="00A659A4" w:rsidP="00A659A4">
            <w:pPr>
              <w:rPr>
                <w:rFonts w:ascii="Calibri" w:hAnsi="Calibri"/>
              </w:rPr>
            </w:pPr>
            <w:r>
              <w:rPr>
                <w:rFonts w:ascii="Calibri" w:hAnsi="Calibri"/>
              </w:rPr>
              <w:t>The national government is split into several branches, each with their own power.</w:t>
            </w:r>
          </w:p>
        </w:tc>
        <w:tc>
          <w:tcPr>
            <w:tcW w:w="3204" w:type="dxa"/>
          </w:tcPr>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r w:rsidR="00A659A4">
        <w:trPr>
          <w:cantSplit/>
          <w:trHeight w:val="1970"/>
        </w:trPr>
        <w:tc>
          <w:tcPr>
            <w:tcW w:w="628" w:type="dxa"/>
            <w:vMerge/>
            <w:shd w:val="solid" w:color="auto" w:fill="auto"/>
          </w:tcPr>
          <w:p w:rsidR="00A659A4" w:rsidRDefault="00A659A4" w:rsidP="00A659A4">
            <w:pPr>
              <w:rPr>
                <w:rFonts w:ascii="Abadi MT Condensed Extra Bold" w:hAnsi="Abadi MT Condensed Extra Bold"/>
              </w:rPr>
            </w:pPr>
          </w:p>
        </w:tc>
        <w:tc>
          <w:tcPr>
            <w:tcW w:w="848" w:type="dxa"/>
            <w:shd w:val="pct40" w:color="auto" w:fill="auto"/>
            <w:textDirection w:val="btLr"/>
          </w:tcPr>
          <w:p w:rsidR="00A659A4" w:rsidRPr="00E26AE8" w:rsidRDefault="00A659A4" w:rsidP="00A659A4">
            <w:pPr>
              <w:ind w:left="113" w:right="113"/>
              <w:jc w:val="center"/>
              <w:rPr>
                <w:rFonts w:ascii="Abadi MT Condensed Extra Bold" w:hAnsi="Abadi MT Condensed Extra Bold"/>
                <w:sz w:val="28"/>
              </w:rPr>
            </w:pPr>
            <w:r w:rsidRPr="00E26AE8">
              <w:rPr>
                <w:rFonts w:ascii="Abadi MT Condensed Extra Bold" w:hAnsi="Abadi MT Condensed Extra Bold"/>
                <w:sz w:val="28"/>
              </w:rPr>
              <w:t>Checks and Balances</w:t>
            </w:r>
          </w:p>
        </w:tc>
        <w:tc>
          <w:tcPr>
            <w:tcW w:w="1872" w:type="dxa"/>
          </w:tcPr>
          <w:p w:rsidR="00A659A4" w:rsidRPr="00A659A4" w:rsidRDefault="00A659A4" w:rsidP="00A659A4">
            <w:pPr>
              <w:rPr>
                <w:rFonts w:ascii="Calibri" w:hAnsi="Calibri"/>
              </w:rPr>
            </w:pPr>
            <w:r>
              <w:rPr>
                <w:rFonts w:ascii="Calibri" w:hAnsi="Calibri"/>
              </w:rPr>
              <w:t>Each of the three branches makes sure the others are not getting too powerful.</w:t>
            </w:r>
          </w:p>
        </w:tc>
        <w:tc>
          <w:tcPr>
            <w:tcW w:w="3204" w:type="dxa"/>
          </w:tcPr>
          <w:p w:rsidR="00A659A4" w:rsidRDefault="00A659A4" w:rsidP="00A659A4">
            <w:pPr>
              <w:rPr>
                <w:rFonts w:ascii="Abadi MT Condensed Extra Bold" w:hAnsi="Abadi MT Condensed Extra Bold"/>
              </w:rPr>
            </w:pPr>
          </w:p>
        </w:tc>
        <w:tc>
          <w:tcPr>
            <w:tcW w:w="1695" w:type="dxa"/>
          </w:tcPr>
          <w:p w:rsidR="00A659A4" w:rsidRDefault="00A659A4" w:rsidP="00A659A4">
            <w:pPr>
              <w:rPr>
                <w:rFonts w:ascii="Abadi MT Condensed Extra Bold" w:hAnsi="Abadi MT Condensed Extra Bold"/>
              </w:rPr>
            </w:pPr>
          </w:p>
        </w:tc>
        <w:tc>
          <w:tcPr>
            <w:tcW w:w="2769" w:type="dxa"/>
          </w:tcPr>
          <w:p w:rsidR="00A659A4" w:rsidRDefault="00A659A4" w:rsidP="00A659A4">
            <w:pPr>
              <w:rPr>
                <w:rFonts w:ascii="Abadi MT Condensed Extra Bold" w:hAnsi="Abadi MT Condensed Extra Bold"/>
              </w:rPr>
            </w:pPr>
          </w:p>
        </w:tc>
      </w:tr>
    </w:tbl>
    <w:p w:rsidR="008B74EC" w:rsidRDefault="008B74EC" w:rsidP="00A659A4">
      <w:pPr>
        <w:rPr>
          <w:rFonts w:ascii="Abadi MT Condensed Extra Bold" w:hAnsi="Abadi MT Condensed Extra Bold"/>
        </w:rPr>
      </w:pPr>
    </w:p>
    <w:tbl>
      <w:tblPr>
        <w:tblStyle w:val="TableGrid"/>
        <w:tblW w:w="0" w:type="auto"/>
        <w:tblBorders>
          <w:top w:val="thinThickThinSmallGap" w:sz="18" w:space="0" w:color="000000" w:themeColor="text1"/>
          <w:left w:val="thinThickThinSmallGap" w:sz="18" w:space="0" w:color="000000" w:themeColor="text1"/>
          <w:bottom w:val="thinThickThinSmallGap" w:sz="18" w:space="0" w:color="000000" w:themeColor="text1"/>
          <w:right w:val="thinThickThinSmallGap" w:sz="18" w:space="0" w:color="000000" w:themeColor="text1"/>
          <w:insideH w:val="none" w:sz="0" w:space="0" w:color="auto"/>
          <w:insideV w:val="none" w:sz="0" w:space="0" w:color="auto"/>
        </w:tblBorders>
        <w:tblLook w:val="00BF"/>
      </w:tblPr>
      <w:tblGrid>
        <w:gridCol w:w="11016"/>
      </w:tblGrid>
      <w:tr w:rsidR="0029512F" w:rsidRPr="0029512F">
        <w:tc>
          <w:tcPr>
            <w:tcW w:w="11016" w:type="dxa"/>
          </w:tcPr>
          <w:p w:rsidR="0029512F" w:rsidRPr="0029512F" w:rsidRDefault="0029512F" w:rsidP="008B74EC">
            <w:pPr>
              <w:jc w:val="center"/>
              <w:rPr>
                <w:rFonts w:ascii="Chalkboard" w:hAnsi="Chalkboard"/>
                <w:sz w:val="72"/>
              </w:rPr>
            </w:pPr>
            <w:r w:rsidRPr="0029512F">
              <w:rPr>
                <w:rFonts w:ascii="Chalkboard" w:hAnsi="Chalkboard"/>
                <w:sz w:val="72"/>
              </w:rPr>
              <w:t>Can we make our schools more democratic?</w:t>
            </w:r>
          </w:p>
        </w:tc>
      </w:tr>
    </w:tbl>
    <w:p w:rsidR="008B74EC" w:rsidRDefault="008B74EC" w:rsidP="008B74EC">
      <w:pPr>
        <w:rPr>
          <w:rFonts w:ascii="Chalkboard" w:hAnsi="Chalkboard"/>
        </w:rPr>
      </w:pPr>
    </w:p>
    <w:p w:rsidR="008B74EC" w:rsidRDefault="008B74EC" w:rsidP="008B74EC">
      <w:pPr>
        <w:rPr>
          <w:rFonts w:ascii="Chalkboard" w:hAnsi="Chalkboard"/>
          <w:b/>
        </w:rPr>
      </w:pPr>
      <w:r>
        <w:rPr>
          <w:rFonts w:ascii="Chalkboard" w:hAnsi="Chalkboard"/>
          <w:b/>
          <w:u w:val="single"/>
        </w:rPr>
        <w:t xml:space="preserve">Directions: </w:t>
      </w:r>
      <w:r>
        <w:rPr>
          <w:rFonts w:ascii="Chalkboard" w:hAnsi="Chalkboard"/>
          <w:b/>
        </w:rPr>
        <w:t>Write a letter to our principal explaining which principles of democracy are present at our school and which are not.  Make suggestions as to how the principles of democracy that are not present at our school might be implemented.</w:t>
      </w:r>
    </w:p>
    <w:p w:rsidR="008B74EC" w:rsidRDefault="008B74EC" w:rsidP="008B74EC">
      <w:pPr>
        <w:rPr>
          <w:rFonts w:ascii="Chalkboard" w:hAnsi="Chalkboard"/>
          <w:b/>
        </w:rPr>
      </w:pPr>
    </w:p>
    <w:tbl>
      <w:tblPr>
        <w:tblStyle w:val="TableGrid"/>
        <w:tblW w:w="0" w:type="auto"/>
        <w:tblLook w:val="00BF"/>
      </w:tblPr>
      <w:tblGrid>
        <w:gridCol w:w="11016"/>
      </w:tblGrid>
      <w:tr w:rsidR="008B74EC">
        <w:tc>
          <w:tcPr>
            <w:tcW w:w="11016" w:type="dxa"/>
          </w:tcPr>
          <w:p w:rsidR="008B74EC" w:rsidRDefault="008B74EC" w:rsidP="008B74EC">
            <w:pPr>
              <w:spacing w:line="360" w:lineRule="auto"/>
              <w:rPr>
                <w:rFonts w:ascii="Chalkboard" w:hAnsi="Chalkboard"/>
                <w:b/>
              </w:rPr>
            </w:pPr>
          </w:p>
          <w:p w:rsidR="0029512F" w:rsidRDefault="008B74EC" w:rsidP="008B74EC">
            <w:pPr>
              <w:spacing w:line="360" w:lineRule="auto"/>
              <w:rPr>
                <w:rFonts w:ascii="Chalkboard" w:hAnsi="Chalkboard"/>
                <w:b/>
              </w:rPr>
            </w:pPr>
            <w:r>
              <w:rPr>
                <w:rFonts w:ascii="Chalkboard" w:hAnsi="Chalkboard"/>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9512F">
              <w:rPr>
                <w:rFonts w:ascii="Chalkboard" w:hAnsi="Chalkboard"/>
                <w:b/>
              </w:rPr>
              <w:t>______________________________________________________________________________________________________________________________________________________________________________________________________</w:t>
            </w:r>
          </w:p>
          <w:p w:rsidR="008B74EC" w:rsidRDefault="0029512F" w:rsidP="008B74EC">
            <w:pPr>
              <w:spacing w:line="360" w:lineRule="auto"/>
              <w:rPr>
                <w:rFonts w:ascii="Chalkboard" w:hAnsi="Chalkboard"/>
                <w:b/>
              </w:rPr>
            </w:pPr>
            <w:r>
              <w:rPr>
                <w:rFonts w:ascii="Chalkboard" w:hAnsi="Chalkboard"/>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74EC" w:rsidRPr="008B74EC">
              <w:rPr>
                <w:rFonts w:ascii="Calibri" w:eastAsia="+mn-ea" w:hAnsi="Calibri" w:cs="+mn-cs"/>
                <w:b/>
                <w:bCs/>
                <w:color w:val="FFFFFF"/>
                <w:kern w:val="24"/>
                <w:sz w:val="64"/>
                <w:szCs w:val="64"/>
              </w:rPr>
              <w:t xml:space="preserve"> </w:t>
            </w:r>
          </w:p>
        </w:tc>
      </w:tr>
    </w:tbl>
    <w:p w:rsidR="0029512F" w:rsidRDefault="0029512F" w:rsidP="008B74EC">
      <w:pPr>
        <w:rPr>
          <w:rFonts w:ascii="Chalkboard" w:hAnsi="Chalkboard"/>
          <w:b/>
        </w:rPr>
      </w:pPr>
    </w:p>
    <w:tbl>
      <w:tblPr>
        <w:tblStyle w:val="TableGrid"/>
        <w:tblW w:w="0" w:type="auto"/>
        <w:tblLook w:val="00BF"/>
      </w:tblPr>
      <w:tblGrid>
        <w:gridCol w:w="2754"/>
        <w:gridCol w:w="2754"/>
        <w:gridCol w:w="2754"/>
        <w:gridCol w:w="2754"/>
      </w:tblGrid>
      <w:tr w:rsidR="0029512F">
        <w:tc>
          <w:tcPr>
            <w:tcW w:w="2754" w:type="dxa"/>
          </w:tcPr>
          <w:p w:rsidR="0029512F" w:rsidRDefault="0029512F" w:rsidP="00556CDA">
            <w:pPr>
              <w:jc w:val="center"/>
              <w:rPr>
                <w:rFonts w:ascii="Chalkboard" w:hAnsi="Chalkboard"/>
                <w:b/>
                <w:sz w:val="20"/>
              </w:rPr>
            </w:pPr>
            <w:r w:rsidRPr="0029512F">
              <w:rPr>
                <w:rFonts w:ascii="Chalkboard" w:hAnsi="Chalkboard"/>
                <w:b/>
                <w:sz w:val="20"/>
              </w:rPr>
              <w:t xml:space="preserve">Identifies at least two principles of government </w:t>
            </w:r>
            <w:r>
              <w:rPr>
                <w:rFonts w:ascii="Chalkboard" w:hAnsi="Chalkboard"/>
                <w:b/>
                <w:sz w:val="20"/>
              </w:rPr>
              <w:t>and defines them.</w:t>
            </w:r>
          </w:p>
          <w:p w:rsidR="0029512F" w:rsidRPr="0029512F" w:rsidRDefault="0029512F" w:rsidP="00556CDA">
            <w:pPr>
              <w:jc w:val="center"/>
              <w:rPr>
                <w:rFonts w:ascii="Chalkboard" w:hAnsi="Chalkboard"/>
                <w:b/>
                <w:sz w:val="20"/>
              </w:rPr>
            </w:pPr>
            <w:r>
              <w:rPr>
                <w:rFonts w:ascii="Chalkboard" w:hAnsi="Chalkboard"/>
                <w:b/>
                <w:sz w:val="20"/>
              </w:rPr>
              <w:t>___/10</w:t>
            </w:r>
          </w:p>
        </w:tc>
        <w:tc>
          <w:tcPr>
            <w:tcW w:w="2754" w:type="dxa"/>
          </w:tcPr>
          <w:p w:rsidR="0029512F" w:rsidRDefault="0029512F" w:rsidP="00556CDA">
            <w:pPr>
              <w:jc w:val="center"/>
              <w:rPr>
                <w:rFonts w:ascii="Chalkboard" w:hAnsi="Chalkboard"/>
                <w:b/>
                <w:sz w:val="20"/>
              </w:rPr>
            </w:pPr>
            <w:r>
              <w:rPr>
                <w:rFonts w:ascii="Chalkboard" w:hAnsi="Chalkboard"/>
                <w:b/>
                <w:sz w:val="20"/>
              </w:rPr>
              <w:t>Gives examples that show why the principles are important.</w:t>
            </w:r>
          </w:p>
          <w:p w:rsidR="0029512F" w:rsidRPr="0029512F" w:rsidRDefault="0029512F" w:rsidP="00556CDA">
            <w:pPr>
              <w:jc w:val="center"/>
              <w:rPr>
                <w:rFonts w:ascii="Chalkboard" w:hAnsi="Chalkboard"/>
                <w:b/>
                <w:sz w:val="20"/>
              </w:rPr>
            </w:pPr>
            <w:r>
              <w:rPr>
                <w:rFonts w:ascii="Chalkboard" w:hAnsi="Chalkboard"/>
                <w:b/>
                <w:sz w:val="20"/>
              </w:rPr>
              <w:t>___/10</w:t>
            </w:r>
          </w:p>
        </w:tc>
        <w:tc>
          <w:tcPr>
            <w:tcW w:w="2754" w:type="dxa"/>
          </w:tcPr>
          <w:p w:rsidR="0029512F" w:rsidRDefault="0029512F" w:rsidP="00556CDA">
            <w:pPr>
              <w:jc w:val="center"/>
              <w:rPr>
                <w:rFonts w:ascii="Chalkboard" w:hAnsi="Chalkboard"/>
                <w:b/>
                <w:sz w:val="20"/>
              </w:rPr>
            </w:pPr>
            <w:r>
              <w:rPr>
                <w:rFonts w:ascii="Chalkboard" w:hAnsi="Chalkboard"/>
                <w:b/>
                <w:sz w:val="20"/>
              </w:rPr>
              <w:t>Uses a respectful tone.</w:t>
            </w:r>
          </w:p>
          <w:p w:rsidR="0029512F" w:rsidRDefault="0029512F" w:rsidP="00556CDA">
            <w:pPr>
              <w:jc w:val="center"/>
              <w:rPr>
                <w:rFonts w:ascii="Chalkboard" w:hAnsi="Chalkboard"/>
                <w:b/>
                <w:sz w:val="20"/>
              </w:rPr>
            </w:pPr>
          </w:p>
          <w:p w:rsidR="0029512F" w:rsidRDefault="0029512F" w:rsidP="00556CDA">
            <w:pPr>
              <w:jc w:val="center"/>
              <w:rPr>
                <w:rFonts w:ascii="Chalkboard" w:hAnsi="Chalkboard"/>
                <w:b/>
                <w:sz w:val="20"/>
              </w:rPr>
            </w:pPr>
          </w:p>
          <w:p w:rsidR="0029512F" w:rsidRPr="0029512F" w:rsidRDefault="0029512F" w:rsidP="00556CDA">
            <w:pPr>
              <w:jc w:val="center"/>
              <w:rPr>
                <w:rFonts w:ascii="Chalkboard" w:hAnsi="Chalkboard"/>
                <w:b/>
                <w:sz w:val="20"/>
              </w:rPr>
            </w:pPr>
            <w:r>
              <w:rPr>
                <w:rFonts w:ascii="Chalkboard" w:hAnsi="Chalkboard"/>
                <w:b/>
                <w:sz w:val="20"/>
              </w:rPr>
              <w:t>___/10</w:t>
            </w:r>
          </w:p>
        </w:tc>
        <w:tc>
          <w:tcPr>
            <w:tcW w:w="2754" w:type="dxa"/>
          </w:tcPr>
          <w:p w:rsidR="0029512F" w:rsidRDefault="0029512F" w:rsidP="00556CDA">
            <w:pPr>
              <w:jc w:val="center"/>
              <w:rPr>
                <w:rFonts w:ascii="Chalkboard" w:hAnsi="Chalkboard"/>
                <w:b/>
                <w:sz w:val="20"/>
              </w:rPr>
            </w:pPr>
            <w:proofErr w:type="gramStart"/>
            <w:r>
              <w:rPr>
                <w:rFonts w:ascii="Chalkboard" w:hAnsi="Chalkboard"/>
                <w:b/>
                <w:sz w:val="20"/>
              </w:rPr>
              <w:t>Is</w:t>
            </w:r>
            <w:proofErr w:type="gramEnd"/>
            <w:r>
              <w:rPr>
                <w:rFonts w:ascii="Chalkboard" w:hAnsi="Chalkboard"/>
                <w:b/>
                <w:sz w:val="20"/>
              </w:rPr>
              <w:t xml:space="preserve"> at least eight sentences long and is the students’ best work.</w:t>
            </w:r>
          </w:p>
          <w:p w:rsidR="0029512F" w:rsidRPr="0029512F" w:rsidRDefault="0029512F" w:rsidP="00556CDA">
            <w:pPr>
              <w:jc w:val="center"/>
              <w:rPr>
                <w:rFonts w:ascii="Chalkboard" w:hAnsi="Chalkboard"/>
                <w:b/>
                <w:sz w:val="20"/>
              </w:rPr>
            </w:pPr>
            <w:r>
              <w:rPr>
                <w:rFonts w:ascii="Chalkboard" w:hAnsi="Chalkboard"/>
                <w:b/>
                <w:sz w:val="20"/>
              </w:rPr>
              <w:t>___/10</w:t>
            </w:r>
          </w:p>
        </w:tc>
      </w:tr>
    </w:tbl>
    <w:p w:rsidR="00A659A4" w:rsidRPr="008B74EC" w:rsidRDefault="00A659A4" w:rsidP="008B74EC">
      <w:pPr>
        <w:rPr>
          <w:rFonts w:ascii="Chalkboard" w:hAnsi="Chalkboard"/>
          <w:b/>
        </w:rPr>
      </w:pPr>
    </w:p>
    <w:sectPr w:rsidR="00A659A4" w:rsidRPr="008B74EC" w:rsidSect="00A659A4">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mn-ea">
    <w:panose1 w:val="00000000000000000000"/>
    <w:charset w:val="4D"/>
    <w:family w:val="roman"/>
    <w:notTrueType/>
    <w:pitch w:val="default"/>
    <w:sig w:usb0="00000003" w:usb1="00000000" w:usb2="00000000" w:usb3="00000000" w:csb0="00000001" w:csb1="00000000"/>
  </w:font>
  <w:font w:name="+mn-c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59A4"/>
    <w:rsid w:val="0029512F"/>
    <w:rsid w:val="00556CDA"/>
    <w:rsid w:val="008B74EC"/>
    <w:rsid w:val="00A659A4"/>
    <w:rsid w:val="00E26AE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C0"/>
  </w:style>
  <w:style w:type="paragraph" w:styleId="Heading1">
    <w:name w:val="heading 1"/>
    <w:basedOn w:val="Normal"/>
    <w:next w:val="Normal"/>
    <w:link w:val="Heading1Char"/>
    <w:uiPriority w:val="9"/>
    <w:qFormat/>
    <w:rsid w:val="00A659A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659A4"/>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A659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374</Words>
  <Characters>2134</Characters>
  <Application>Microsoft Macintosh Word</Application>
  <DocSecurity>0</DocSecurity>
  <Lines>17</Lines>
  <Paragraphs>4</Paragraphs>
  <ScaleCrop>false</ScaleCrop>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2011-03-11T02:29:00Z</dcterms:created>
  <dcterms:modified xsi:type="dcterms:W3CDTF">2011-03-11T03:09:00Z</dcterms:modified>
</cp:coreProperties>
</file>